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bCs/>
          <w:color w:val="000000"/>
          <w:sz w:val="32"/>
          <w:szCs w:val="32"/>
        </w:rPr>
      </w:pPr>
      <w:r>
        <w:rPr>
          <w:rFonts w:hint="eastAsia" w:ascii="华文楷体" w:hAnsi="华文楷体" w:eastAsia="华文楷体" w:cs="华文楷体"/>
          <w:bCs/>
          <w:color w:val="000000"/>
          <w:sz w:val="32"/>
          <w:szCs w:val="32"/>
        </w:rPr>
        <w:t>附件</w:t>
      </w:r>
    </w:p>
    <w:p>
      <w:pPr>
        <w:ind w:firstLine="360" w:firstLineChars="100"/>
        <w:rPr>
          <w:rFonts w:hint="eastAsia" w:ascii="仿宋_GB2312" w:hAnsi="仿宋_GB2312" w:eastAsia="仿宋_GB2312" w:cs="仿宋_GB2312"/>
          <w:sz w:val="36"/>
        </w:rPr>
      </w:pPr>
      <w:r>
        <w:rPr>
          <w:rFonts w:hint="eastAsia" w:ascii="仿宋_GB2312" w:hAnsi="仿宋_GB2312" w:eastAsia="仿宋_GB2312" w:cs="仿宋_GB2312"/>
          <w:sz w:val="36"/>
          <w:lang w:eastAsia="zh-CN"/>
        </w:rPr>
        <w:t>中国企业报协会</w:t>
      </w:r>
      <w:r>
        <w:rPr>
          <w:rFonts w:hint="eastAsia" w:ascii="仿宋_GB2312" w:hAnsi="仿宋_GB2312" w:eastAsia="仿宋_GB2312" w:cs="仿宋_GB2312"/>
          <w:sz w:val="36"/>
          <w:lang w:val="en-US" w:eastAsia="zh-CN"/>
        </w:rPr>
        <w:t>2019年度新闻研讨</w:t>
      </w:r>
      <w:r>
        <w:rPr>
          <w:rFonts w:hint="eastAsia" w:ascii="仿宋_GB2312" w:hAnsi="仿宋_GB2312" w:eastAsia="仿宋_GB2312" w:cs="仿宋_GB2312"/>
          <w:sz w:val="36"/>
        </w:rPr>
        <w:t>作品推荐表</w:t>
      </w:r>
    </w:p>
    <w:tbl>
      <w:tblPr>
        <w:tblStyle w:val="3"/>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51"/>
        <w:gridCol w:w="604"/>
        <w:gridCol w:w="1239"/>
        <w:gridCol w:w="878"/>
        <w:gridCol w:w="703"/>
        <w:gridCol w:w="1650"/>
        <w:gridCol w:w="840"/>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054" w:type="dxa"/>
            <w:gridSpan w:val="3"/>
            <w:vAlign w:val="center"/>
          </w:tcPr>
          <w:p>
            <w:pPr>
              <w:spacing w:line="380" w:lineRule="exact"/>
              <w:jc w:val="center"/>
              <w:rPr>
                <w:rFonts w:hint="eastAsia" w:ascii="仿宋_GB2312" w:hAnsi="华文中宋" w:eastAsia="仿宋_GB2312"/>
                <w:sz w:val="28"/>
              </w:rPr>
            </w:pPr>
            <w:r>
              <w:rPr>
                <w:rFonts w:hint="eastAsia" w:ascii="仿宋_GB2312" w:hAnsi="华文中宋" w:eastAsia="仿宋_GB2312"/>
                <w:sz w:val="28"/>
              </w:rPr>
              <w:t>作品标题</w:t>
            </w:r>
          </w:p>
        </w:tc>
        <w:tc>
          <w:tcPr>
            <w:tcW w:w="447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华文中宋" w:eastAsia="仿宋_GB2312"/>
                <w:sz w:val="28"/>
              </w:rPr>
            </w:pPr>
            <w:r>
              <w:rPr>
                <w:rFonts w:hint="eastAsia" w:ascii="仿宋_GB2312" w:hAnsi="华文中宋" w:eastAsia="仿宋_GB2312"/>
                <w:sz w:val="28"/>
              </w:rPr>
              <w:t>行走在</w:t>
            </w:r>
            <w:r>
              <w:rPr>
                <w:rFonts w:hint="eastAsia" w:ascii="仿宋_GB2312" w:hAnsi="华文中宋" w:eastAsia="仿宋_GB2312"/>
                <w:sz w:val="28"/>
                <w:lang w:val="en-US" w:eastAsia="zh-CN"/>
              </w:rPr>
              <w:t>轨枕</w:t>
            </w:r>
            <w:r>
              <w:rPr>
                <w:rFonts w:hint="eastAsia" w:ascii="仿宋_GB2312" w:hAnsi="华文中宋" w:eastAsia="仿宋_GB2312"/>
                <w:sz w:val="28"/>
              </w:rPr>
              <w:t>上的人生</w:t>
            </w:r>
          </w:p>
        </w:tc>
        <w:tc>
          <w:tcPr>
            <w:tcW w:w="8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华文中宋" w:eastAsia="仿宋_GB2312"/>
                <w:sz w:val="28"/>
                <w:lang w:eastAsia="zh-CN"/>
              </w:rPr>
            </w:pPr>
            <w:r>
              <w:rPr>
                <w:rFonts w:hint="eastAsia" w:ascii="仿宋_GB2312" w:hAnsi="华文中宋" w:eastAsia="仿宋_GB2312"/>
                <w:sz w:val="28"/>
                <w:lang w:eastAsia="zh-CN"/>
              </w:rPr>
              <w:t>体裁</w:t>
            </w:r>
          </w:p>
        </w:tc>
        <w:tc>
          <w:tcPr>
            <w:tcW w:w="2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lang w:eastAsia="zh-CN"/>
              </w:rPr>
            </w:pPr>
            <w:r>
              <w:rPr>
                <w:rFonts w:hint="eastAsia" w:ascii="仿宋_GB2312" w:eastAsia="仿宋_GB2312"/>
                <w:sz w:val="28"/>
                <w:lang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2054" w:type="dxa"/>
            <w:gridSpan w:val="3"/>
            <w:vAlign w:val="center"/>
          </w:tcPr>
          <w:p>
            <w:pPr>
              <w:spacing w:line="320" w:lineRule="exact"/>
              <w:jc w:val="center"/>
              <w:rPr>
                <w:rFonts w:hint="eastAsia" w:ascii="仿宋_GB2312" w:hAnsi="华文中宋" w:eastAsia="仿宋_GB2312"/>
                <w:spacing w:val="-12"/>
                <w:sz w:val="28"/>
              </w:rPr>
            </w:pPr>
            <w:r>
              <w:rPr>
                <w:rFonts w:hint="eastAsia" w:ascii="仿宋_GB2312" w:hAnsi="华文中宋" w:eastAsia="仿宋_GB2312"/>
                <w:spacing w:val="-12"/>
                <w:sz w:val="28"/>
              </w:rPr>
              <w:t>作 者</w:t>
            </w:r>
          </w:p>
        </w:tc>
        <w:tc>
          <w:tcPr>
            <w:tcW w:w="21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华文中宋" w:eastAsia="仿宋_GB2312"/>
                <w:sz w:val="28"/>
                <w:lang w:val="en-US" w:eastAsia="zh-CN"/>
              </w:rPr>
            </w:pPr>
            <w:r>
              <w:rPr>
                <w:rFonts w:hint="eastAsia" w:ascii="仿宋_GB2312" w:hAnsi="华文中宋" w:eastAsia="仿宋_GB2312"/>
                <w:sz w:val="28"/>
                <w:lang w:eastAsia="zh-CN"/>
              </w:rPr>
              <w:t>王阳阳</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sz w:val="28"/>
              </w:rPr>
            </w:pPr>
            <w:r>
              <w:rPr>
                <w:rFonts w:hint="eastAsia" w:ascii="仿宋_GB2312" w:eastAsia="仿宋_GB2312"/>
                <w:b w:val="0"/>
                <w:bCs/>
                <w:sz w:val="28"/>
                <w:lang w:eastAsia="zh-CN"/>
              </w:rPr>
              <w:t>刊</w:t>
            </w:r>
            <w:r>
              <w:rPr>
                <w:rFonts w:hint="eastAsia" w:ascii="仿宋_GB2312" w:eastAsia="仿宋_GB2312"/>
                <w:b w:val="0"/>
                <w:bCs/>
                <w:sz w:val="28"/>
              </w:rPr>
              <w:t>发日期</w:t>
            </w:r>
          </w:p>
        </w:tc>
        <w:tc>
          <w:tcPr>
            <w:tcW w:w="2893"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rPr>
                <w:rFonts w:hint="eastAsia" w:ascii="仿宋_GB2312" w:eastAsia="仿宋_GB2312"/>
                <w:sz w:val="28"/>
              </w:rPr>
            </w:pPr>
            <w:r>
              <w:rPr>
                <w:rFonts w:hint="eastAsia" w:ascii="仿宋_GB2312" w:eastAsia="仿宋_GB2312"/>
                <w:sz w:val="28"/>
                <w:lang w:val="en-US" w:eastAsia="zh-CN"/>
              </w:rPr>
              <w:t>2019年</w:t>
            </w:r>
            <w:r>
              <w:rPr>
                <w:rFonts w:hint="eastAsia" w:ascii="仿宋_GB2312" w:eastAsia="仿宋_GB2312"/>
                <w:sz w:val="28"/>
              </w:rPr>
              <w:t>第</w:t>
            </w:r>
            <w:r>
              <w:rPr>
                <w:rFonts w:hint="eastAsia" w:ascii="仿宋_GB2312" w:eastAsia="仿宋_GB2312"/>
                <w:sz w:val="28"/>
                <w:lang w:eastAsia="zh-CN"/>
              </w:rPr>
              <w:t>五</w:t>
            </w:r>
            <w:r>
              <w:rPr>
                <w:rFonts w:hint="eastAsia" w:ascii="仿宋_GB2312" w:eastAsia="仿宋_GB2312"/>
                <w:sz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2054" w:type="dxa"/>
            <w:gridSpan w:val="3"/>
            <w:vAlign w:val="center"/>
          </w:tcPr>
          <w:p>
            <w:pPr>
              <w:spacing w:line="380" w:lineRule="exact"/>
              <w:jc w:val="center"/>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刊播版面名称</w:t>
            </w:r>
          </w:p>
        </w:tc>
        <w:tc>
          <w:tcPr>
            <w:tcW w:w="447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808080"/>
                <w:szCs w:val="21"/>
              </w:rPr>
            </w:pPr>
            <w:r>
              <w:rPr>
                <w:rFonts w:hint="eastAsia" w:ascii="仿宋_GB2312" w:eastAsia="仿宋_GB2312"/>
                <w:sz w:val="28"/>
                <w:lang w:eastAsia="zh-CN"/>
              </w:rPr>
              <w:t>《奋进包神》杂志</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sz w:val="28"/>
                <w:lang w:eastAsia="zh-CN"/>
              </w:rPr>
            </w:pPr>
            <w:r>
              <w:rPr>
                <w:rFonts w:hint="eastAsia" w:ascii="仿宋_GB2312" w:hAnsi="华文中宋" w:eastAsia="仿宋_GB2312"/>
                <w:sz w:val="28"/>
                <w:lang w:eastAsia="zh-CN"/>
              </w:rPr>
              <w:t>字数</w:t>
            </w:r>
          </w:p>
        </w:tc>
        <w:tc>
          <w:tcPr>
            <w:tcW w:w="20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华文中宋" w:eastAsia="仿宋_GB2312"/>
                <w:sz w:val="28"/>
                <w:lang w:val="en-US" w:eastAsia="zh-CN"/>
              </w:rPr>
            </w:pPr>
            <w:r>
              <w:rPr>
                <w:rFonts w:hint="eastAsia" w:ascii="仿宋_GB2312" w:hAnsi="华文中宋" w:eastAsia="仿宋_GB2312"/>
                <w:sz w:val="28"/>
                <w:lang w:val="en-US" w:eastAsia="zh-CN"/>
              </w:rPr>
              <w:t>1624</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2054" w:type="dxa"/>
            <w:gridSpan w:val="3"/>
            <w:vAlign w:val="center"/>
          </w:tcPr>
          <w:p>
            <w:pPr>
              <w:spacing w:line="380" w:lineRule="exact"/>
              <w:jc w:val="center"/>
              <w:rPr>
                <w:rFonts w:hint="eastAsia" w:ascii="仿宋_GB2312" w:hAnsi="华文中宋" w:eastAsia="仿宋_GB2312"/>
                <w:sz w:val="24"/>
                <w:lang w:eastAsia="zh-CN"/>
              </w:rPr>
            </w:pPr>
            <w:r>
              <w:rPr>
                <w:rFonts w:hint="eastAsia" w:ascii="仿宋_GB2312" w:hAnsi="华文中宋" w:eastAsia="仿宋_GB2312"/>
                <w:sz w:val="28"/>
                <w:szCs w:val="28"/>
                <w:lang w:eastAsia="zh-CN"/>
              </w:rPr>
              <w:t>单</w:t>
            </w: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lang w:eastAsia="zh-CN"/>
              </w:rPr>
              <w:t>位</w:t>
            </w:r>
          </w:p>
        </w:tc>
        <w:tc>
          <w:tcPr>
            <w:tcW w:w="7363"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808080"/>
                <w:szCs w:val="21"/>
                <w:lang w:eastAsia="zh-CN"/>
              </w:rPr>
            </w:pPr>
            <w:r>
              <w:rPr>
                <w:rFonts w:hint="eastAsia" w:ascii="仿宋_GB2312" w:eastAsia="仿宋_GB2312"/>
                <w:sz w:val="28"/>
                <w:lang w:eastAsia="zh-CN"/>
              </w:rPr>
              <w:t>神华包神铁路集团有限责任公司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3" w:hRule="exact"/>
          <w:jc w:val="center"/>
        </w:trPr>
        <w:tc>
          <w:tcPr>
            <w:tcW w:w="1199" w:type="dxa"/>
            <w:tcBorders>
              <w:right w:val="single" w:color="auto" w:sz="4" w:space="0"/>
            </w:tcBorders>
            <w:vAlign w:val="center"/>
          </w:tcPr>
          <w:p>
            <w:pPr>
              <w:spacing w:line="380" w:lineRule="exact"/>
              <w:jc w:val="center"/>
              <w:rPr>
                <w:rFonts w:hint="eastAsia" w:ascii="仿宋_GB2312" w:hAnsi="华文中宋" w:eastAsia="仿宋_GB2312"/>
                <w:sz w:val="28"/>
                <w:lang w:eastAsia="zh-CN"/>
              </w:rPr>
            </w:pPr>
          </w:p>
          <w:p>
            <w:pPr>
              <w:spacing w:line="380" w:lineRule="exact"/>
              <w:jc w:val="center"/>
              <w:rPr>
                <w:rFonts w:hint="eastAsia" w:ascii="仿宋_GB2312" w:hAnsi="华文中宋" w:eastAsia="仿宋_GB2312"/>
                <w:sz w:val="28"/>
                <w:lang w:eastAsia="zh-CN"/>
              </w:rPr>
            </w:pPr>
          </w:p>
          <w:p>
            <w:pPr>
              <w:spacing w:line="380" w:lineRule="exact"/>
              <w:jc w:val="center"/>
              <w:rPr>
                <w:rFonts w:hint="eastAsia" w:ascii="仿宋_GB2312" w:hAnsi="华文中宋" w:eastAsia="仿宋_GB2312"/>
                <w:sz w:val="28"/>
                <w:lang w:eastAsia="zh-CN"/>
              </w:rPr>
            </w:pPr>
          </w:p>
          <w:p>
            <w:pPr>
              <w:spacing w:line="380" w:lineRule="exact"/>
              <w:jc w:val="center"/>
              <w:rPr>
                <w:rFonts w:hint="eastAsia" w:ascii="仿宋_GB2312" w:hAnsi="华文中宋" w:eastAsia="仿宋_GB2312"/>
                <w:sz w:val="28"/>
                <w:lang w:eastAsia="zh-CN"/>
              </w:rPr>
            </w:pPr>
          </w:p>
          <w:p>
            <w:pPr>
              <w:spacing w:line="380" w:lineRule="exact"/>
              <w:jc w:val="center"/>
              <w:rPr>
                <w:rFonts w:hint="eastAsia" w:ascii="仿宋_GB2312" w:hAnsi="华文中宋" w:eastAsia="仿宋_GB2312"/>
                <w:sz w:val="28"/>
                <w:lang w:eastAsia="zh-CN"/>
              </w:rPr>
            </w:pPr>
            <w:r>
              <w:rPr>
                <w:rFonts w:hint="eastAsia" w:ascii="仿宋_GB2312" w:hAnsi="华文中宋" w:eastAsia="仿宋_GB2312"/>
                <w:sz w:val="28"/>
                <w:lang w:eastAsia="zh-CN"/>
              </w:rPr>
              <w:t>推</w:t>
            </w:r>
          </w:p>
          <w:p>
            <w:pPr>
              <w:spacing w:line="380" w:lineRule="exact"/>
              <w:jc w:val="center"/>
              <w:rPr>
                <w:rFonts w:hint="eastAsia" w:ascii="仿宋_GB2312" w:hAnsi="华文中宋" w:eastAsia="仿宋_GB2312"/>
                <w:sz w:val="28"/>
                <w:lang w:eastAsia="zh-CN"/>
              </w:rPr>
            </w:pPr>
            <w:r>
              <w:rPr>
                <w:rFonts w:hint="eastAsia" w:ascii="仿宋_GB2312" w:hAnsi="华文中宋" w:eastAsia="仿宋_GB2312"/>
                <w:sz w:val="28"/>
                <w:lang w:eastAsia="zh-CN"/>
              </w:rPr>
              <w:t>荐</w:t>
            </w:r>
          </w:p>
          <w:p>
            <w:pPr>
              <w:spacing w:line="380" w:lineRule="exact"/>
              <w:jc w:val="center"/>
              <w:rPr>
                <w:rFonts w:hint="eastAsia" w:ascii="仿宋_GB2312" w:hAnsi="华文中宋" w:eastAsia="仿宋_GB2312"/>
                <w:sz w:val="28"/>
                <w:lang w:eastAsia="zh-CN"/>
              </w:rPr>
            </w:pPr>
            <w:r>
              <w:rPr>
                <w:rFonts w:hint="eastAsia" w:ascii="仿宋_GB2312" w:hAnsi="华文中宋" w:eastAsia="仿宋_GB2312"/>
                <w:sz w:val="28"/>
                <w:lang w:eastAsia="zh-CN"/>
              </w:rPr>
              <w:t>理</w:t>
            </w:r>
          </w:p>
          <w:p>
            <w:pPr>
              <w:spacing w:line="380" w:lineRule="exact"/>
              <w:jc w:val="center"/>
              <w:rPr>
                <w:rFonts w:hint="eastAsia" w:ascii="仿宋_GB2312" w:hAnsi="华文中宋" w:eastAsia="仿宋_GB2312"/>
                <w:sz w:val="28"/>
                <w:lang w:eastAsia="zh-CN"/>
              </w:rPr>
            </w:pPr>
            <w:r>
              <w:rPr>
                <w:rFonts w:hint="eastAsia" w:ascii="仿宋_GB2312" w:hAnsi="华文中宋" w:eastAsia="仿宋_GB2312"/>
                <w:sz w:val="28"/>
                <w:lang w:eastAsia="zh-CN"/>
              </w:rPr>
              <w:t>由</w:t>
            </w:r>
          </w:p>
          <w:p>
            <w:pPr>
              <w:spacing w:line="320" w:lineRule="exact"/>
              <w:ind w:firstLine="560" w:firstLineChars="200"/>
              <w:jc w:val="center"/>
              <w:rPr>
                <w:rFonts w:hint="eastAsia" w:ascii="仿宋_GB2312" w:eastAsia="仿宋_GB2312"/>
                <w:sz w:val="28"/>
                <w:szCs w:val="28"/>
              </w:rPr>
            </w:pPr>
          </w:p>
          <w:p>
            <w:pPr>
              <w:spacing w:line="320" w:lineRule="exact"/>
              <w:jc w:val="center"/>
              <w:rPr>
                <w:rFonts w:hint="eastAsia" w:ascii="仿宋_GB2312" w:hAnsi="华文中宋" w:eastAsia="仿宋_GB2312"/>
                <w:sz w:val="28"/>
                <w:lang w:val="en-US" w:eastAsia="zh-CN"/>
              </w:rPr>
            </w:pPr>
          </w:p>
          <w:p>
            <w:pPr>
              <w:tabs>
                <w:tab w:val="left" w:pos="2662"/>
              </w:tabs>
              <w:jc w:val="center"/>
              <w:rPr>
                <w:rFonts w:hint="eastAsia" w:ascii="仿宋_GB2312" w:hAnsi="华文中宋" w:eastAsia="仿宋_GB2312"/>
                <w:sz w:val="28"/>
              </w:rPr>
            </w:pPr>
          </w:p>
          <w:p>
            <w:pPr>
              <w:jc w:val="center"/>
              <w:rPr>
                <w:rFonts w:hint="eastAsia" w:ascii="仿宋_GB2312" w:eastAsia="仿宋_GB2312"/>
                <w:sz w:val="28"/>
                <w:lang w:val="en-US" w:eastAsia="zh-CN"/>
              </w:rPr>
            </w:pPr>
          </w:p>
          <w:p>
            <w:pPr>
              <w:jc w:val="center"/>
              <w:rPr>
                <w:rFonts w:hint="eastAsia" w:ascii="仿宋_GB2312" w:eastAsia="仿宋_GB2312"/>
                <w:sz w:val="28"/>
                <w:lang w:val="en-US" w:eastAsia="zh-CN"/>
              </w:rPr>
            </w:pPr>
          </w:p>
          <w:p>
            <w:pPr>
              <w:jc w:val="center"/>
              <w:rPr>
                <w:rFonts w:hint="eastAsia" w:ascii="仿宋_GB2312" w:eastAsia="仿宋_GB2312"/>
                <w:sz w:val="28"/>
                <w:lang w:val="en-US" w:eastAsia="zh-CN"/>
              </w:rPr>
            </w:pPr>
          </w:p>
          <w:p>
            <w:pPr>
              <w:jc w:val="center"/>
              <w:rPr>
                <w:rFonts w:hint="eastAsia" w:ascii="仿宋_GB2312" w:eastAsia="仿宋_GB2312"/>
                <w:sz w:val="28"/>
                <w:lang w:val="en-US" w:eastAsia="zh-CN"/>
              </w:rPr>
            </w:pPr>
          </w:p>
          <w:p>
            <w:pPr>
              <w:jc w:val="center"/>
              <w:rPr>
                <w:rFonts w:hint="eastAsia" w:ascii="仿宋_GB2312" w:eastAsia="仿宋_GB2312"/>
                <w:sz w:val="28"/>
                <w:lang w:val="en-US" w:eastAsia="zh-CN"/>
              </w:rPr>
            </w:pPr>
          </w:p>
        </w:tc>
        <w:tc>
          <w:tcPr>
            <w:tcW w:w="8218" w:type="dxa"/>
            <w:gridSpan w:val="8"/>
            <w:tcBorders>
              <w:right w:val="single" w:color="auto" w:sz="4" w:space="0"/>
            </w:tcBorders>
            <w:vAlign w:val="center"/>
          </w:tcPr>
          <w:p>
            <w:pPr>
              <w:ind w:firstLine="560" w:firstLineChars="200"/>
              <w:jc w:val="left"/>
              <w:rPr>
                <w:rFonts w:hint="eastAsia" w:ascii="仿宋_GB2312" w:eastAsia="仿宋_GB2312"/>
                <w:sz w:val="28"/>
                <w:lang w:val="en-US" w:eastAsia="zh-CN"/>
              </w:rPr>
            </w:pPr>
            <w:r>
              <w:rPr>
                <w:rFonts w:hint="eastAsia" w:ascii="仿宋_GB2312" w:eastAsia="仿宋_GB2312"/>
                <w:sz w:val="28"/>
                <w:lang w:val="en-US" w:eastAsia="zh-CN"/>
              </w:rPr>
              <w:t>该作品以日记本为线索，以时间先后为发展顺序，用真实的故事情节和朴实精炼的语言文字深入细致地讲述了吴真参加工作28年以来的成长历程，一个个鲜明生动的小故事营造了很强的现场感，让读者如临其境般地感受到了吴真28年来行</w:t>
            </w:r>
            <w:r>
              <w:rPr>
                <w:rFonts w:hint="eastAsia" w:ascii="仿宋_GB2312" w:eastAsia="仿宋_GB2312"/>
                <w:sz w:val="28"/>
                <w:lang w:val="en-US" w:eastAsia="zh-CN"/>
              </w:rPr>
              <w:t>走在轨枕上的人生轨迹，并以点到面，通过个人的成长历程反映了包神铁路集团的发展与变迁，诠释了“艰苦奋斗、开拓务实、追求卓越”的企业文化精神</w:t>
            </w:r>
            <w:r>
              <w:rPr>
                <w:rFonts w:hint="eastAsia" w:ascii="仿宋_GB2312" w:eastAsia="仿宋_GB2312"/>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8" w:hRule="exact"/>
          <w:jc w:val="center"/>
        </w:trPr>
        <w:tc>
          <w:tcPr>
            <w:tcW w:w="9417" w:type="dxa"/>
            <w:gridSpan w:val="9"/>
            <w:tcBorders>
              <w:right w:val="single" w:color="auto" w:sz="4" w:space="0"/>
            </w:tcBorders>
            <w:vAlign w:val="top"/>
          </w:tcPr>
          <w:p>
            <w:pPr>
              <w:tabs>
                <w:tab w:val="left" w:pos="6461"/>
              </w:tabs>
              <w:spacing w:line="420" w:lineRule="exact"/>
              <w:jc w:val="left"/>
              <w:rPr>
                <w:rFonts w:hint="eastAsia" w:ascii="仿宋_GB2312" w:hAnsi="华文中宋" w:eastAsia="仿宋_GB2312"/>
                <w:spacing w:val="-2"/>
                <w:sz w:val="28"/>
                <w:lang w:eastAsia="zh-CN"/>
              </w:rPr>
            </w:pPr>
            <w:r>
              <w:rPr>
                <w:rFonts w:hint="eastAsia" w:ascii="仿宋_GB2312" w:hAnsi="华文中宋" w:eastAsia="仿宋_GB2312"/>
                <w:spacing w:val="-2"/>
                <w:sz w:val="28"/>
                <w:lang w:eastAsia="zh-CN"/>
              </w:rPr>
              <w:tab/>
            </w:r>
          </w:p>
          <w:p>
            <w:pPr>
              <w:tabs>
                <w:tab w:val="left" w:pos="6431"/>
              </w:tabs>
              <w:spacing w:line="420" w:lineRule="exact"/>
              <w:jc w:val="left"/>
              <w:rPr>
                <w:rFonts w:hint="eastAsia" w:ascii="仿宋_GB2312" w:hAnsi="华文中宋" w:eastAsia="仿宋_GB2312"/>
                <w:spacing w:val="-2"/>
                <w:sz w:val="28"/>
                <w:lang w:eastAsia="zh-CN"/>
              </w:rPr>
            </w:pPr>
          </w:p>
          <w:p>
            <w:pPr>
              <w:tabs>
                <w:tab w:val="left" w:pos="6431"/>
              </w:tabs>
              <w:spacing w:line="420" w:lineRule="exact"/>
              <w:jc w:val="left"/>
              <w:rPr>
                <w:rFonts w:hint="eastAsia" w:ascii="仿宋_GB2312" w:hAnsi="华文中宋" w:eastAsia="仿宋_GB2312"/>
                <w:spacing w:val="-2"/>
                <w:sz w:val="28"/>
                <w:lang w:eastAsia="zh-CN"/>
              </w:rPr>
            </w:pPr>
          </w:p>
          <w:p>
            <w:pPr>
              <w:tabs>
                <w:tab w:val="left" w:pos="6431"/>
              </w:tabs>
              <w:spacing w:line="420" w:lineRule="exact"/>
              <w:jc w:val="left"/>
              <w:rPr>
                <w:rFonts w:hint="eastAsia" w:ascii="仿宋_GB2312" w:hAnsi="华文中宋" w:eastAsia="仿宋_GB2312"/>
                <w:sz w:val="28"/>
              </w:rPr>
            </w:pPr>
            <w:r>
              <w:rPr>
                <w:rFonts w:hint="eastAsia" w:ascii="仿宋_GB2312" w:hAnsi="华文中宋" w:eastAsia="仿宋_GB2312"/>
                <w:spacing w:val="-2"/>
                <w:sz w:val="28"/>
                <w:lang w:eastAsia="zh-CN"/>
              </w:rPr>
              <w:t>总编</w:t>
            </w:r>
            <w:r>
              <w:rPr>
                <w:rFonts w:hint="eastAsia" w:ascii="仿宋_GB2312" w:hAnsi="华文中宋" w:eastAsia="仿宋_GB2312"/>
                <w:spacing w:val="-2"/>
                <w:sz w:val="28"/>
              </w:rPr>
              <w:t>签名</w:t>
            </w:r>
            <w:r>
              <w:rPr>
                <w:rFonts w:hint="eastAsia" w:ascii="仿宋_GB2312" w:hAnsi="华文中宋" w:eastAsia="仿宋_GB2312"/>
                <w:spacing w:val="-2"/>
                <w:sz w:val="28"/>
                <w:lang w:eastAsia="zh-CN"/>
              </w:rPr>
              <w:t>：</w:t>
            </w:r>
            <w:r>
              <w:rPr>
                <w:rFonts w:hint="eastAsia" w:ascii="仿宋_GB2312" w:hAnsi="华文中宋" w:eastAsia="仿宋_GB2312"/>
                <w:spacing w:val="-2"/>
                <w:sz w:val="28"/>
                <w:lang w:val="en-US" w:eastAsia="zh-CN"/>
              </w:rPr>
              <w:t xml:space="preserve">                                     </w:t>
            </w:r>
            <w:r>
              <w:rPr>
                <w:rFonts w:hint="eastAsia" w:ascii="仿宋_GB2312" w:hAnsi="华文中宋" w:eastAsia="仿宋_GB2312"/>
                <w:sz w:val="28"/>
              </w:rPr>
              <w:t>（盖单位公章）</w:t>
            </w:r>
          </w:p>
          <w:p>
            <w:pPr>
              <w:tabs>
                <w:tab w:val="left" w:pos="6746"/>
              </w:tabs>
              <w:spacing w:line="420" w:lineRule="exact"/>
              <w:ind w:firstLine="6440" w:firstLineChars="2300"/>
              <w:jc w:val="left"/>
              <w:rPr>
                <w:rFonts w:hint="eastAsia" w:ascii="仿宋_GB2312" w:eastAsia="仿宋_GB2312"/>
                <w:sz w:val="28"/>
              </w:rPr>
            </w:pPr>
            <w:r>
              <w:rPr>
                <w:rFonts w:hint="eastAsia" w:ascii="仿宋_GB2312" w:hAnsi="华文中宋" w:eastAsia="仿宋_GB2312"/>
                <w:sz w:val="28"/>
              </w:rPr>
              <w:t>20</w:t>
            </w:r>
            <w:r>
              <w:rPr>
                <w:rFonts w:hint="eastAsia" w:ascii="仿宋_GB2312" w:hAnsi="华文中宋" w:eastAsia="仿宋_GB2312"/>
                <w:sz w:val="28"/>
                <w:lang w:val="en-US" w:eastAsia="zh-CN"/>
              </w:rPr>
              <w:t>20</w:t>
            </w:r>
            <w:r>
              <w:rPr>
                <w:rFonts w:hint="eastAsia" w:ascii="仿宋_GB2312" w:hAnsi="华文中宋" w:eastAsia="仿宋_GB2312"/>
                <w:sz w:val="28"/>
              </w:rPr>
              <w:t>年</w:t>
            </w:r>
            <w:r>
              <w:rPr>
                <w:rFonts w:hint="eastAsia" w:ascii="仿宋_GB2312" w:hAnsi="华文中宋" w:eastAsia="仿宋_GB2312"/>
                <w:sz w:val="28"/>
                <w:lang w:val="en-US" w:eastAsia="zh-CN"/>
              </w:rPr>
              <w:t>3</w:t>
            </w:r>
            <w:r>
              <w:rPr>
                <w:rFonts w:hint="eastAsia" w:ascii="仿宋_GB2312" w:hAnsi="华文中宋" w:eastAsia="仿宋_GB2312"/>
                <w:sz w:val="28"/>
              </w:rPr>
              <w:t>月</w:t>
            </w:r>
            <w:r>
              <w:rPr>
                <w:rFonts w:hint="eastAsia" w:ascii="仿宋_GB2312" w:hAnsi="华文中宋" w:eastAsia="仿宋_GB2312"/>
                <w:sz w:val="28"/>
                <w:lang w:val="en-US" w:eastAsia="zh-CN"/>
              </w:rPr>
              <w:t>30</w:t>
            </w:r>
            <w:r>
              <w:rPr>
                <w:rFonts w:hint="eastAsia" w:ascii="仿宋_GB2312" w:hAnsi="华文中宋" w:eastAsia="仿宋_GB2312"/>
                <w:sz w:val="28"/>
              </w:rPr>
              <w:t>日</w:t>
            </w:r>
          </w:p>
          <w:p>
            <w:pPr>
              <w:spacing w:line="320" w:lineRule="exact"/>
              <w:jc w:val="left"/>
              <w:rPr>
                <w:rFonts w:hint="eastAsia" w:ascii="仿宋_GB2312" w:eastAsia="仿宋_GB2312"/>
                <w:color w:val="808080"/>
                <w:szCs w:val="21"/>
              </w:rPr>
            </w:pPr>
          </w:p>
          <w:p>
            <w:pPr>
              <w:spacing w:line="420" w:lineRule="exact"/>
              <w:ind w:firstLine="2240" w:firstLineChars="800"/>
              <w:rPr>
                <w:rFonts w:hint="eastAsia" w:ascii="仿宋_GB2312" w:hAnsi="华文中宋" w:eastAsia="仿宋_GB2312"/>
                <w:sz w:val="28"/>
              </w:rPr>
            </w:pPr>
          </w:p>
          <w:p>
            <w:pPr>
              <w:spacing w:line="420" w:lineRule="exact"/>
              <w:ind w:firstLine="2100" w:firstLineChars="750"/>
              <w:jc w:val="lef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50"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中宋" w:eastAsia="仿宋_GB2312"/>
                <w:spacing w:val="-12"/>
                <w:sz w:val="28"/>
                <w:szCs w:val="28"/>
              </w:rPr>
            </w:pPr>
            <w:r>
              <w:rPr>
                <w:rFonts w:hint="eastAsia" w:ascii="仿宋_GB2312" w:hAnsi="华文中宋" w:eastAsia="仿宋_GB2312"/>
                <w:spacing w:val="-12"/>
                <w:sz w:val="28"/>
                <w:szCs w:val="28"/>
              </w:rPr>
              <w:t>联系人</w:t>
            </w:r>
          </w:p>
        </w:tc>
        <w:tc>
          <w:tcPr>
            <w:tcW w:w="1843" w:type="dxa"/>
            <w:gridSpan w:val="2"/>
            <w:tcBorders>
              <w:top w:val="single" w:color="auto" w:sz="4" w:space="0"/>
              <w:left w:val="single" w:color="auto" w:sz="4" w:space="0"/>
              <w:bottom w:val="single" w:color="auto" w:sz="4" w:space="0"/>
              <w:right w:val="single" w:color="auto" w:sz="4" w:space="0"/>
            </w:tcBorders>
            <w:vAlign w:val="top"/>
          </w:tcPr>
          <w:p>
            <w:pPr>
              <w:spacing w:line="500" w:lineRule="exact"/>
              <w:rPr>
                <w:rFonts w:hint="eastAsia" w:ascii="仿宋_GB2312" w:hAnsi="华文中宋" w:eastAsia="仿宋_GB2312"/>
                <w:sz w:val="28"/>
                <w:lang w:val="en-US" w:eastAsia="zh-CN"/>
              </w:rPr>
            </w:pPr>
            <w:r>
              <w:rPr>
                <w:rFonts w:hint="eastAsia" w:ascii="仿宋_GB2312" w:hAnsi="华文中宋" w:eastAsia="仿宋_GB2312"/>
                <w:sz w:val="28"/>
                <w:lang w:val="en-US" w:eastAsia="zh-CN"/>
              </w:rPr>
              <w:t>王阳阳</w:t>
            </w: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rPr>
                <w:rFonts w:hint="eastAsia" w:ascii="仿宋_GB2312" w:hAnsi="华文中宋" w:eastAsia="仿宋_GB2312"/>
                <w:sz w:val="28"/>
              </w:rPr>
            </w:pPr>
            <w:r>
              <w:rPr>
                <w:rFonts w:hint="eastAsia" w:ascii="仿宋_GB2312" w:hAnsi="华文中宋" w:eastAsia="仿宋_GB2312"/>
                <w:sz w:val="28"/>
              </w:rPr>
              <w:t>手机</w:t>
            </w:r>
            <w:r>
              <w:rPr>
                <w:rFonts w:hint="eastAsia" w:ascii="仿宋_GB2312" w:hAnsi="华文中宋" w:eastAsia="仿宋_GB2312"/>
                <w:sz w:val="28"/>
                <w:lang w:eastAsia="zh-CN"/>
              </w:rPr>
              <w:t>号码</w:t>
            </w:r>
          </w:p>
        </w:tc>
        <w:tc>
          <w:tcPr>
            <w:tcW w:w="4543"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rFonts w:hint="default" w:ascii="仿宋_GB2312" w:hAnsi="华文中宋" w:eastAsia="仿宋_GB2312"/>
                <w:sz w:val="28"/>
                <w:lang w:val="en-US" w:eastAsia="zh-CN"/>
              </w:rPr>
            </w:pPr>
            <w:r>
              <w:rPr>
                <w:rFonts w:hint="eastAsia" w:ascii="仿宋_GB2312" w:hAnsi="华文中宋" w:eastAsia="仿宋_GB2312"/>
                <w:sz w:val="28"/>
                <w:lang w:val="en-US" w:eastAsia="zh-CN"/>
              </w:rPr>
              <w:t>13484773601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中宋" w:eastAsia="仿宋_GB2312"/>
                <w:sz w:val="28"/>
              </w:rPr>
            </w:pPr>
            <w:r>
              <w:rPr>
                <w:rFonts w:hint="eastAsia" w:ascii="仿宋_GB2312" w:hAnsi="华文中宋" w:eastAsia="仿宋_GB2312"/>
                <w:sz w:val="28"/>
              </w:rPr>
              <w:t>电子邮箱</w:t>
            </w:r>
          </w:p>
        </w:tc>
        <w:tc>
          <w:tcPr>
            <w:tcW w:w="7967" w:type="dxa"/>
            <w:gridSpan w:val="7"/>
            <w:tcBorders>
              <w:top w:val="single" w:color="auto" w:sz="4" w:space="0"/>
              <w:left w:val="single" w:color="auto" w:sz="4" w:space="0"/>
              <w:bottom w:val="single" w:color="auto" w:sz="4" w:space="0"/>
              <w:right w:val="single" w:color="auto" w:sz="4" w:space="0"/>
            </w:tcBorders>
            <w:vAlign w:val="top"/>
          </w:tcPr>
          <w:p>
            <w:pPr>
              <w:spacing w:line="500" w:lineRule="exact"/>
              <w:rPr>
                <w:rFonts w:hint="default" w:ascii="仿宋_GB2312" w:hAnsi="华文中宋" w:eastAsia="仿宋_GB2312"/>
                <w:sz w:val="28"/>
                <w:lang w:val="en-US" w:eastAsia="zh-CN"/>
              </w:rPr>
            </w:pPr>
            <w:r>
              <w:rPr>
                <w:rFonts w:hint="eastAsia" w:ascii="仿宋_GB2312" w:hAnsi="华文中宋" w:eastAsia="仿宋_GB2312"/>
                <w:sz w:val="28"/>
                <w:lang w:val="en-US" w:eastAsia="zh-CN"/>
              </w:rPr>
              <w:t>1601117383@qq.com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中宋" w:eastAsia="仿宋_GB2312"/>
                <w:sz w:val="28"/>
              </w:rPr>
            </w:pPr>
            <w:r>
              <w:rPr>
                <w:rFonts w:hint="eastAsia" w:ascii="仿宋_GB2312" w:hAnsi="华文中宋" w:eastAsia="仿宋_GB2312"/>
                <w:sz w:val="28"/>
              </w:rPr>
              <w:t>地 址</w:t>
            </w:r>
          </w:p>
        </w:tc>
        <w:tc>
          <w:tcPr>
            <w:tcW w:w="7967" w:type="dxa"/>
            <w:gridSpan w:val="7"/>
            <w:tcBorders>
              <w:top w:val="single" w:color="auto" w:sz="4" w:space="0"/>
              <w:left w:val="single" w:color="auto" w:sz="4" w:space="0"/>
              <w:bottom w:val="single" w:color="auto" w:sz="4" w:space="0"/>
              <w:right w:val="single" w:color="auto" w:sz="4" w:space="0"/>
            </w:tcBorders>
            <w:vAlign w:val="top"/>
          </w:tcPr>
          <w:p>
            <w:pPr>
              <w:spacing w:line="500" w:lineRule="exact"/>
              <w:rPr>
                <w:rFonts w:hint="default" w:ascii="仿宋_GB2312" w:hAnsi="华文中宋" w:eastAsia="仿宋_GB2312"/>
                <w:sz w:val="28"/>
                <w:lang w:val="en-US" w:eastAsia="zh-CN"/>
              </w:rPr>
            </w:pPr>
            <w:r>
              <w:rPr>
                <w:rFonts w:hint="eastAsia" w:ascii="仿宋_GB2312" w:hAnsi="华文中宋" w:eastAsia="仿宋_GB2312"/>
                <w:sz w:val="28"/>
                <w:lang w:val="en-US" w:eastAsia="zh-CN"/>
              </w:rPr>
              <w:t>内蒙古鄂尔多斯市东胜区天骄路神华包神铁路集团运输服务分公司</w:t>
            </w:r>
          </w:p>
        </w:tc>
      </w:tr>
    </w:tbl>
    <w:p>
      <w:pPr>
        <w:numPr>
          <w:ilvl w:val="0"/>
          <w:numId w:val="0"/>
        </w:numPr>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1E30"/>
    <w:rsid w:val="053364CF"/>
    <w:rsid w:val="0713581B"/>
    <w:rsid w:val="088D3D0F"/>
    <w:rsid w:val="0A9E44FB"/>
    <w:rsid w:val="0B282C5E"/>
    <w:rsid w:val="0E6B5610"/>
    <w:rsid w:val="0EFF4F23"/>
    <w:rsid w:val="112F5AC1"/>
    <w:rsid w:val="1CBF5438"/>
    <w:rsid w:val="1CCC6B3A"/>
    <w:rsid w:val="20296E78"/>
    <w:rsid w:val="24B83049"/>
    <w:rsid w:val="24DB13A9"/>
    <w:rsid w:val="27214865"/>
    <w:rsid w:val="2928739C"/>
    <w:rsid w:val="2A111936"/>
    <w:rsid w:val="2A53350C"/>
    <w:rsid w:val="2D220863"/>
    <w:rsid w:val="2FC11733"/>
    <w:rsid w:val="31BA7394"/>
    <w:rsid w:val="31CF4CBF"/>
    <w:rsid w:val="34594070"/>
    <w:rsid w:val="369A4D66"/>
    <w:rsid w:val="36A77177"/>
    <w:rsid w:val="37031A51"/>
    <w:rsid w:val="3AEE31B5"/>
    <w:rsid w:val="3D8D7AFB"/>
    <w:rsid w:val="3E020A6D"/>
    <w:rsid w:val="3E384509"/>
    <w:rsid w:val="3E5C2D22"/>
    <w:rsid w:val="406A2160"/>
    <w:rsid w:val="40C41398"/>
    <w:rsid w:val="41EA2D40"/>
    <w:rsid w:val="420D2B91"/>
    <w:rsid w:val="44DA3B77"/>
    <w:rsid w:val="465F003F"/>
    <w:rsid w:val="474E1473"/>
    <w:rsid w:val="494F5D03"/>
    <w:rsid w:val="498D7796"/>
    <w:rsid w:val="4B347C71"/>
    <w:rsid w:val="507C1F21"/>
    <w:rsid w:val="508A09C0"/>
    <w:rsid w:val="524C7084"/>
    <w:rsid w:val="54672EB5"/>
    <w:rsid w:val="552541E3"/>
    <w:rsid w:val="570F0AF0"/>
    <w:rsid w:val="57584801"/>
    <w:rsid w:val="577E34E2"/>
    <w:rsid w:val="5E0F2C34"/>
    <w:rsid w:val="609677ED"/>
    <w:rsid w:val="614876AA"/>
    <w:rsid w:val="61842F2E"/>
    <w:rsid w:val="623A64F8"/>
    <w:rsid w:val="62621FDC"/>
    <w:rsid w:val="63D425CF"/>
    <w:rsid w:val="63E70BE2"/>
    <w:rsid w:val="6DE03730"/>
    <w:rsid w:val="6E3F0373"/>
    <w:rsid w:val="6E666DBD"/>
    <w:rsid w:val="70A05540"/>
    <w:rsid w:val="72301AA8"/>
    <w:rsid w:val="78E04E63"/>
    <w:rsid w:val="7D17000E"/>
    <w:rsid w:val="7ED27C9A"/>
    <w:rsid w:val="7F922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田磊</cp:lastModifiedBy>
  <cp:lastPrinted>2018-03-12T08:41:00Z</cp:lastPrinted>
  <dcterms:modified xsi:type="dcterms:W3CDTF">2020-03-30T08:44:30Z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